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2-</w:t>
      </w:r>
      <w:r>
        <w:rPr>
          <w:rStyle w:val="cat-UserDefinedgrp-25rplc-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02 </w:t>
      </w:r>
      <w:r>
        <w:rPr>
          <w:rFonts w:ascii="Times New Roman" w:eastAsia="Times New Roman" w:hAnsi="Times New Roman" w:cs="Times New Roman"/>
          <w:sz w:val="26"/>
          <w:szCs w:val="26"/>
        </w:rPr>
        <w:t>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</w:t>
      </w:r>
      <w:r>
        <w:rPr>
          <w:rStyle w:val="cat-UserDefinedgrp-26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гражданское дело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ПКО «</w:t>
      </w:r>
      <w:r>
        <w:rPr>
          <w:rFonts w:ascii="Times New Roman" w:eastAsia="Times New Roman" w:hAnsi="Times New Roman" w:cs="Times New Roman"/>
          <w:sz w:val="26"/>
          <w:szCs w:val="26"/>
        </w:rPr>
        <w:t>ДА «Фемида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(ИНН </w:t>
      </w:r>
      <w:r>
        <w:rPr>
          <w:rStyle w:val="cat-UserDefinedgrp-27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Васильеву </w:t>
      </w:r>
      <w:r>
        <w:rPr>
          <w:rStyle w:val="cat-UserDefinedgrp-28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(паспорт </w:t>
      </w:r>
      <w:r>
        <w:rPr>
          <w:rStyle w:val="cat-UserDefinedgrp-29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сковы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ПКО «ДА «Фемида» к Васильеву </w:t>
      </w:r>
      <w:r>
        <w:rPr>
          <w:rStyle w:val="cat-UserDefinedgrp-28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Style w:val="cat-UserDefinedgrp-30rplc-19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Васильева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1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ПКО «ДА «Фемида»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задолженность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займа № </w:t>
      </w:r>
      <w:r>
        <w:rPr>
          <w:rStyle w:val="cat-UserDefinedgrp-32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размере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UserDefinedgrp-33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 которых </w:t>
      </w:r>
      <w:r>
        <w:rPr>
          <w:rStyle w:val="cat-UserDefinedgrp-34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сумма </w:t>
      </w:r>
      <w:r>
        <w:rPr>
          <w:rFonts w:ascii="Times New Roman" w:eastAsia="Times New Roman" w:hAnsi="Times New Roman" w:cs="Times New Roman"/>
          <w:sz w:val="26"/>
          <w:szCs w:val="26"/>
        </w:rPr>
        <w:t>основного долга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5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сумма процентов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период с 08.12.2023 по 22.08.2024, </w:t>
      </w:r>
      <w:r>
        <w:rPr>
          <w:rStyle w:val="cat-UserDefinedgrp-36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 сумма процентов за период с 31.12.2023 по 03.04.2025</w:t>
      </w:r>
      <w:r>
        <w:rPr>
          <w:rFonts w:ascii="Times New Roman" w:eastAsia="Times New Roman" w:hAnsi="Times New Roman" w:cs="Times New Roman"/>
          <w:sz w:val="26"/>
          <w:szCs w:val="26"/>
        </w:rPr>
        <w:t>; судебные расходы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оплате госпошлины в размере </w:t>
      </w:r>
      <w:r>
        <w:rPr>
          <w:rStyle w:val="cat-UserDefinedgrp-37rplc-3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юридические услуги в размере </w:t>
      </w:r>
      <w:r>
        <w:rPr>
          <w:rStyle w:val="cat-UserDefinedgrp-38rplc-4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всего взыскать </w:t>
      </w:r>
      <w:r>
        <w:rPr>
          <w:rStyle w:val="cat-UserDefinedgrp-39rplc-41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Style w:val="cat-UserDefinedgrp-40rplc-4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sz w:val="23"/>
          <w:szCs w:val="23"/>
        </w:rPr>
        <w:t>ирово</w:t>
      </w:r>
      <w:r>
        <w:rPr>
          <w:rFonts w:ascii="Times New Roman" w:eastAsia="Times New Roman" w:hAnsi="Times New Roman" w:cs="Times New Roman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судь</w:t>
      </w:r>
      <w:r>
        <w:rPr>
          <w:rFonts w:ascii="Times New Roman" w:eastAsia="Times New Roman" w:hAnsi="Times New Roman" w:cs="Times New Roman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судебного участка №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Сургутского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судебного района города окружного значения Сургута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ХМАО-Югры ______________________ </w:t>
      </w:r>
      <w:r>
        <w:rPr>
          <w:rStyle w:val="cat-UserDefinedgrp-40rplc-47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3"/>
          <w:szCs w:val="23"/>
        </w:rPr>
        <w:t>.Думлер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02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.202</w:t>
      </w:r>
      <w:r>
        <w:rPr>
          <w:rFonts w:ascii="Times New Roman" w:eastAsia="Times New Roman" w:hAnsi="Times New Roman" w:cs="Times New Roman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года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Style w:val="cat-UserDefinedgrp-41rplc-50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0">
    <w:name w:val="cat-UserDefined grp-25 rplc-0"/>
    <w:basedOn w:val="DefaultParagraphFont"/>
  </w:style>
  <w:style w:type="character" w:customStyle="1" w:styleId="cat-UserDefinedgrp-26rplc-7">
    <w:name w:val="cat-UserDefined grp-26 rplc-7"/>
    <w:basedOn w:val="DefaultParagraphFont"/>
  </w:style>
  <w:style w:type="character" w:customStyle="1" w:styleId="cat-UserDefinedgrp-27rplc-9">
    <w:name w:val="cat-UserDefined grp-27 rplc-9"/>
    <w:basedOn w:val="DefaultParagraphFont"/>
  </w:style>
  <w:style w:type="character" w:customStyle="1" w:styleId="cat-UserDefinedgrp-28rplc-11">
    <w:name w:val="cat-UserDefined grp-28 rplc-11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28rplc-18">
    <w:name w:val="cat-UserDefined grp-28 rplc-18"/>
    <w:basedOn w:val="DefaultParagraphFont"/>
  </w:style>
  <w:style w:type="character" w:customStyle="1" w:styleId="cat-UserDefinedgrp-30rplc-19">
    <w:name w:val="cat-UserDefined grp-30 rplc-19"/>
    <w:basedOn w:val="DefaultParagraphFont"/>
  </w:style>
  <w:style w:type="character" w:customStyle="1" w:styleId="cat-UserDefinedgrp-31rplc-21">
    <w:name w:val="cat-UserDefined grp-31 rplc-21"/>
    <w:basedOn w:val="DefaultParagraphFont"/>
  </w:style>
  <w:style w:type="character" w:customStyle="1" w:styleId="cat-UserDefinedgrp-32rplc-23">
    <w:name w:val="cat-UserDefined grp-32 rplc-23"/>
    <w:basedOn w:val="DefaultParagraphFont"/>
  </w:style>
  <w:style w:type="character" w:customStyle="1" w:styleId="cat-UserDefinedgrp-33rplc-25">
    <w:name w:val="cat-UserDefined grp-33 rplc-25"/>
    <w:basedOn w:val="DefaultParagraphFont"/>
  </w:style>
  <w:style w:type="character" w:customStyle="1" w:styleId="cat-UserDefinedgrp-34rplc-27">
    <w:name w:val="cat-UserDefined grp-34 rplc-27"/>
    <w:basedOn w:val="DefaultParagraphFont"/>
  </w:style>
  <w:style w:type="character" w:customStyle="1" w:styleId="cat-UserDefinedgrp-35rplc-30">
    <w:name w:val="cat-UserDefined grp-35 rplc-30"/>
    <w:basedOn w:val="DefaultParagraphFont"/>
  </w:style>
  <w:style w:type="character" w:customStyle="1" w:styleId="cat-UserDefinedgrp-36rplc-33">
    <w:name w:val="cat-UserDefined grp-36 rplc-33"/>
    <w:basedOn w:val="DefaultParagraphFont"/>
  </w:style>
  <w:style w:type="character" w:customStyle="1" w:styleId="cat-UserDefinedgrp-37rplc-37">
    <w:name w:val="cat-UserDefined grp-37 rplc-37"/>
    <w:basedOn w:val="DefaultParagraphFont"/>
  </w:style>
  <w:style w:type="character" w:customStyle="1" w:styleId="cat-UserDefinedgrp-38rplc-40">
    <w:name w:val="cat-UserDefined grp-38 rplc-40"/>
    <w:basedOn w:val="DefaultParagraphFont"/>
  </w:style>
  <w:style w:type="character" w:customStyle="1" w:styleId="cat-UserDefinedgrp-39rplc-41">
    <w:name w:val="cat-UserDefined grp-39 rplc-41"/>
    <w:basedOn w:val="DefaultParagraphFont"/>
  </w:style>
  <w:style w:type="character" w:customStyle="1" w:styleId="cat-UserDefinedgrp-40rplc-45">
    <w:name w:val="cat-UserDefined grp-40 rplc-45"/>
    <w:basedOn w:val="DefaultParagraphFont"/>
  </w:style>
  <w:style w:type="character" w:customStyle="1" w:styleId="cat-UserDefinedgrp-40rplc-47">
    <w:name w:val="cat-UserDefined grp-40 rplc-47"/>
    <w:basedOn w:val="DefaultParagraphFont"/>
  </w:style>
  <w:style w:type="character" w:customStyle="1" w:styleId="cat-UserDefinedgrp-41rplc-50">
    <w:name w:val="cat-UserDefined grp-41 rplc-5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